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E" w:rsidRDefault="0007227E" w:rsidP="006036FB">
      <w:pPr>
        <w:spacing w:after="0"/>
        <w:jc w:val="center"/>
        <w:rPr>
          <w:i/>
          <w:sz w:val="28"/>
        </w:rPr>
      </w:pPr>
      <w:r w:rsidRPr="0007227E">
        <w:rPr>
          <w:i/>
          <w:sz w:val="28"/>
        </w:rPr>
        <w:t>Mes flocons d’ennuis</w:t>
      </w:r>
    </w:p>
    <w:p w:rsidR="006036FB" w:rsidRPr="0007227E" w:rsidRDefault="006036FB" w:rsidP="006036FB">
      <w:pPr>
        <w:spacing w:after="120"/>
        <w:jc w:val="center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Slam</w:t>
      </w:r>
      <w:proofErr w:type="spellEnd"/>
      <w:r>
        <w:rPr>
          <w:i/>
          <w:sz w:val="28"/>
        </w:rPr>
        <w:t>)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Oh, comme la neige a neigé!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Je ne cesse de pleurer : ma voiture,  gelée,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Repose sous une couverture glacée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Ce moment neigeux, nébuleux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A tué tous les gueux de nos capitales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Avec son temps hivernal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Aux allures infernales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 xml:space="preserve">Six mois par année, six cent fois où j’ai </w:t>
      </w:r>
      <w:r w:rsidR="0007227E">
        <w:rPr>
          <w:i/>
        </w:rPr>
        <w:t xml:space="preserve">failli </w:t>
      </w:r>
      <w:r w:rsidRPr="0007227E">
        <w:rPr>
          <w:i/>
        </w:rPr>
        <w:t xml:space="preserve"> me tuer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En glissant dans nos paysages changeant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Et ce, depuis trop longtemps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Cela m’exaspère, me désespère, oh mais que faire?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 xml:space="preserve">L’ennemi </w:t>
      </w:r>
      <w:r w:rsidR="0007227E" w:rsidRPr="0007227E">
        <w:rPr>
          <w:i/>
        </w:rPr>
        <w:t>a</w:t>
      </w:r>
      <w:r w:rsidRPr="0007227E">
        <w:rPr>
          <w:i/>
        </w:rPr>
        <w:t xml:space="preserve"> le </w:t>
      </w:r>
      <w:r w:rsidR="0007227E" w:rsidRPr="0007227E">
        <w:rPr>
          <w:i/>
        </w:rPr>
        <w:t>monde à</w:t>
      </w:r>
      <w:r w:rsidRPr="0007227E">
        <w:rPr>
          <w:i/>
        </w:rPr>
        <w:t xml:space="preserve"> lui, fait selon ses envies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En chassant toutes vies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 xml:space="preserve">Je n’ai plus le pouvoir de retenir l’espoir 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Qui a déjà quitté mon corps givré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Quand je pense à l’été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Je sais qu’il ne saurait durer :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L’hiver s’en vient le lendemain</w:t>
      </w:r>
      <w:bookmarkStart w:id="0" w:name="_GoBack"/>
      <w:bookmarkEnd w:id="0"/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La neige dégringole, j’abandonne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Ma vitre est un jardin de givre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En ce pays ivre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Car il n’y a plus de raisons</w:t>
      </w:r>
    </w:p>
    <w:p w:rsidR="005C27DF" w:rsidRPr="0007227E" w:rsidRDefault="005C27DF" w:rsidP="006036FB">
      <w:pPr>
        <w:spacing w:after="120"/>
        <w:rPr>
          <w:i/>
        </w:rPr>
      </w:pPr>
      <w:r w:rsidRPr="0007227E">
        <w:rPr>
          <w:i/>
        </w:rPr>
        <w:t>En nos quatre saisons…</w:t>
      </w:r>
    </w:p>
    <w:p w:rsidR="005C27DF" w:rsidRDefault="006036FB" w:rsidP="006036FB">
      <w:pPr>
        <w:spacing w:after="120"/>
        <w:jc w:val="right"/>
        <w:rPr>
          <w:i/>
        </w:rPr>
      </w:pPr>
      <w:r>
        <w:rPr>
          <w:i/>
        </w:rPr>
        <w:t xml:space="preserve">Philippe </w:t>
      </w:r>
      <w:proofErr w:type="spellStart"/>
      <w:r>
        <w:rPr>
          <w:i/>
        </w:rPr>
        <w:t>Malagardis</w:t>
      </w:r>
      <w:proofErr w:type="spellEnd"/>
    </w:p>
    <w:p w:rsidR="006036FB" w:rsidRPr="0007227E" w:rsidRDefault="006036FB" w:rsidP="006036FB">
      <w:pPr>
        <w:spacing w:after="120"/>
        <w:jc w:val="right"/>
        <w:rPr>
          <w:i/>
        </w:rPr>
      </w:pPr>
      <w:r>
        <w:rPr>
          <w:i/>
        </w:rPr>
        <w:t>5</w:t>
      </w:r>
      <w:r w:rsidRPr="006036FB">
        <w:rPr>
          <w:i/>
          <w:vertAlign w:val="superscript"/>
        </w:rPr>
        <w:t>e</w:t>
      </w:r>
      <w:r>
        <w:rPr>
          <w:i/>
        </w:rPr>
        <w:t xml:space="preserve"> secondaire</w:t>
      </w:r>
    </w:p>
    <w:sectPr w:rsidR="006036FB" w:rsidRPr="000722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DF"/>
    <w:rsid w:val="0007227E"/>
    <w:rsid w:val="005C27DF"/>
    <w:rsid w:val="006036FB"/>
    <w:rsid w:val="009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dcterms:created xsi:type="dcterms:W3CDTF">2015-03-20T18:23:00Z</dcterms:created>
  <dcterms:modified xsi:type="dcterms:W3CDTF">2015-03-20T19:38:00Z</dcterms:modified>
</cp:coreProperties>
</file>